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6F9D7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ascii="方正黑体简体" w:eastAsia="方正黑体简体" w:cs="方正黑体简体"/>
          <w:color w:val="auto"/>
          <w:sz w:val="28"/>
          <w:szCs w:val="28"/>
          <w:lang w:val="en-US" w:eastAsia="zh-CN" w:bidi="ar-SA"/>
        </w:rPr>
      </w:pPr>
      <w:r>
        <w:rPr>
          <w:rFonts w:hint="eastAsia" w:ascii="方正黑体简体" w:eastAsia="方正黑体简体" w:cs="方正黑体简体"/>
          <w:color w:val="auto"/>
          <w:sz w:val="28"/>
          <w:szCs w:val="28"/>
          <w:lang w:val="en-US" w:eastAsia="zh-CN" w:bidi="ar-SA"/>
        </w:rPr>
        <w:t>附件</w:t>
      </w:r>
    </w:p>
    <w:tbl>
      <w:tblPr>
        <w:tblStyle w:val="5"/>
        <w:tblW w:w="133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4"/>
        <w:gridCol w:w="1744"/>
        <w:gridCol w:w="2241"/>
        <w:gridCol w:w="5396"/>
      </w:tblGrid>
      <w:tr w14:paraId="0831A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3305" w:type="dxa"/>
            <w:gridSpan w:val="4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1739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</w:pPr>
            <w:r>
              <w:rPr>
                <w:rFonts w:hint="eastAsia"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巴中发展控股集团有限公司</w:t>
            </w:r>
          </w:p>
          <w:p w14:paraId="19CAB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after="312" w:afterLines="100" w:line="500" w:lineRule="exact"/>
              <w:jc w:val="center"/>
              <w:textAlignment w:val="center"/>
              <w:rPr>
                <w:rFonts w:hint="eastAsia" w:ascii="方正小标宋简体" w:eastAsia="方正小标宋简体" w:cs="方正小标宋简体"/>
                <w:color w:val="auto"/>
                <w:sz w:val="40"/>
                <w:szCs w:val="40"/>
                <w:u w:val="none"/>
                <w:lang w:bidi="ar-SA"/>
              </w:rPr>
            </w:pPr>
            <w:r>
              <w:rPr>
                <w:rFonts w:ascii="Times New Roman" w:hAnsi="Times New Roman" w:eastAsia="方正小标宋简体" w:cs="Times New Roman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2025</w:t>
            </w:r>
            <w:r>
              <w:rPr>
                <w:rFonts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年</w:t>
            </w:r>
            <w:r>
              <w:rPr>
                <w:rFonts w:hint="eastAsia"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市场化选聘下属企业经理层资格</w:t>
            </w:r>
            <w:r>
              <w:rPr>
                <w:rFonts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初审</w:t>
            </w:r>
            <w:r>
              <w:rPr>
                <w:rFonts w:hint="eastAsia"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通过</w:t>
            </w:r>
            <w:r>
              <w:rPr>
                <w:rFonts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进入下一环节</w:t>
            </w:r>
            <w:r>
              <w:rPr>
                <w:rFonts w:hint="eastAsia" w:ascii="方正小标宋简体" w:eastAsia="方正小标宋简体" w:cs="方正小标宋简体"/>
                <w:color w:val="auto"/>
                <w:kern w:val="0"/>
                <w:sz w:val="40"/>
                <w:szCs w:val="40"/>
                <w:u w:val="none"/>
                <w:lang w:val="en-US" w:eastAsia="zh-CN" w:bidi="ar-SA"/>
              </w:rPr>
              <w:t>人员</w:t>
            </w:r>
            <w:r>
              <w:rPr>
                <w:rStyle w:val="7"/>
                <w:color w:val="auto"/>
                <w:lang w:val="en-US" w:eastAsia="zh-CN" w:bidi="ar-SA"/>
              </w:rPr>
              <w:t>名单</w:t>
            </w:r>
          </w:p>
        </w:tc>
      </w:tr>
      <w:tr w14:paraId="4D32C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562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 w14:paraId="3366063A"/>
        </w:tc>
      </w:tr>
      <w:tr w14:paraId="13ED8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3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FAD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方正黑体简体" w:eastAsia="方正黑体简体" w:cs="Times New Roman"/>
                <w:color w:val="auto"/>
                <w:sz w:val="28"/>
                <w:szCs w:val="28"/>
                <w:u w:val="none"/>
                <w:lang w:val="en-US" w:bidi="ar-SA"/>
              </w:rPr>
            </w:pPr>
            <w:r>
              <w:rPr>
                <w:rStyle w:val="8"/>
                <w:rFonts w:hint="eastAsia" w:ascii="方正黑体简体" w:eastAsia="方正黑体简体"/>
                <w:color w:val="auto"/>
                <w:lang w:val="en-US" w:eastAsia="zh-CN" w:bidi="ar-SA"/>
              </w:rPr>
              <w:t>招聘单位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2B44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00" w:lineRule="exact"/>
              <w:jc w:val="center"/>
              <w:textAlignment w:val="center"/>
              <w:rPr>
                <w:rFonts w:ascii="方正黑体简体" w:eastAsia="方正黑体简体" w:cs="方正黑体简体"/>
                <w:color w:val="auto"/>
                <w:sz w:val="28"/>
                <w:szCs w:val="28"/>
                <w:u w:val="none"/>
                <w:lang w:val="en-US" w:bidi="ar-SA"/>
              </w:rPr>
            </w:pPr>
            <w:r>
              <w:rPr>
                <w:rFonts w:hint="eastAsia" w:ascii="方正黑体简体" w:eastAsia="方正黑体简体" w:cs="方正黑体简体"/>
                <w:color w:val="auto"/>
                <w:kern w:val="0"/>
                <w:sz w:val="28"/>
                <w:szCs w:val="28"/>
                <w:u w:val="none"/>
                <w:lang w:val="en-US" w:eastAsia="zh-CN" w:bidi="ar-SA"/>
              </w:rPr>
              <w:t>招聘岗位</w:t>
            </w:r>
          </w:p>
        </w:tc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C98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方正黑体简体" w:eastAsia="方正黑体简体" w:cs="Times New Roman"/>
                <w:color w:val="auto"/>
                <w:sz w:val="28"/>
                <w:szCs w:val="28"/>
                <w:u w:val="none"/>
                <w:lang w:val="en-US" w:bidi="ar-SA"/>
              </w:rPr>
            </w:pPr>
            <w:r>
              <w:rPr>
                <w:rStyle w:val="8"/>
                <w:rFonts w:hint="eastAsia" w:ascii="方正黑体简体" w:eastAsia="方正黑体简体"/>
                <w:color w:val="auto"/>
                <w:lang w:val="en-US" w:eastAsia="zh-CN" w:bidi="ar-SA"/>
              </w:rPr>
              <w:t>招聘人数</w:t>
            </w:r>
          </w:p>
        </w:tc>
        <w:tc>
          <w:tcPr>
            <w:tcW w:w="5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564E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简体" w:eastAsia="方正黑体简体" w:cs="Times New Roman"/>
                <w:color w:val="auto"/>
                <w:sz w:val="28"/>
                <w:szCs w:val="28"/>
                <w:u w:val="none"/>
                <w:lang w:bidi="ar-SA"/>
              </w:rPr>
            </w:pPr>
            <w:r>
              <w:rPr>
                <w:rStyle w:val="8"/>
                <w:rFonts w:hint="eastAsia" w:ascii="方正黑体简体" w:eastAsia="方正黑体简体"/>
                <w:color w:val="auto"/>
                <w:lang w:val="en-US" w:eastAsia="zh-CN" w:bidi="ar-SA"/>
              </w:rPr>
              <w:t>资格</w:t>
            </w:r>
            <w:r>
              <w:rPr>
                <w:rStyle w:val="8"/>
                <w:rFonts w:ascii="方正黑体简体" w:eastAsia="方正黑体简体"/>
                <w:color w:val="auto"/>
                <w:lang w:val="en-US" w:eastAsia="zh-CN" w:bidi="ar-SA"/>
              </w:rPr>
              <w:t>初审</w:t>
            </w:r>
            <w:r>
              <w:rPr>
                <w:rStyle w:val="8"/>
                <w:rFonts w:hint="eastAsia" w:ascii="方正黑体简体" w:eastAsia="方正黑体简体"/>
                <w:color w:val="auto"/>
                <w:lang w:val="en-US" w:eastAsia="zh-CN" w:bidi="ar-SA"/>
              </w:rPr>
              <w:t>通过人员</w:t>
            </w:r>
          </w:p>
        </w:tc>
      </w:tr>
      <w:tr w14:paraId="231D0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3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4E490A">
            <w:pPr>
              <w:jc w:val="center"/>
              <w:rPr>
                <w:sz w:val="24"/>
              </w:rPr>
            </w:pPr>
            <w:r>
              <w:rPr>
                <w:rFonts w:hint="eastAsia" w:ascii="Times New Roman" w:hAnsi="Times New Roman" w:eastAsia="方正仿宋简体"/>
                <w:sz w:val="28"/>
                <w:szCs w:val="28"/>
              </w:rPr>
              <w:t>四川泽厚建设工程有限公司</w:t>
            </w:r>
          </w:p>
        </w:tc>
        <w:tc>
          <w:tcPr>
            <w:tcW w:w="1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C72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Times New Roman" w:hAnsi="Times New Roman" w:eastAsia="方正仿宋简体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2"/>
                <w:sz w:val="28"/>
                <w:szCs w:val="28"/>
                <w:lang w:val="en-US" w:eastAsia="zh-CN"/>
              </w:rPr>
              <w:t>总工程师</w:t>
            </w:r>
          </w:p>
        </w:tc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D56993"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260" w:lineRule="exact"/>
              <w:ind w:left="0" w:firstLine="0" w:firstLineChars="0"/>
              <w:jc w:val="center"/>
              <w:rPr>
                <w:rFonts w:ascii="Times New Roman" w:hAnsi="Times New Roman" w:eastAsia="方正仿宋简体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color w:val="auto"/>
                <w:kern w:val="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E13A5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方正仿宋简体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hAnsi="Times New Roman" w:eastAsia="方正仿宋简体"/>
                <w:color w:val="auto"/>
                <w:sz w:val="28"/>
                <w:szCs w:val="28"/>
                <w:u w:val="none"/>
                <w:lang w:val="en-US" w:eastAsia="zh-CN"/>
              </w:rPr>
              <w:t>何涛、吴文艺、王勇、杨希斌</w:t>
            </w:r>
          </w:p>
        </w:tc>
      </w:tr>
    </w:tbl>
    <w:p w14:paraId="1959D70F">
      <w:pPr>
        <w:ind w:firstLine="361" w:firstLineChars="150"/>
        <w:rPr>
          <w:rFonts w:ascii="宋体"/>
          <w:sz w:val="22"/>
          <w:szCs w:val="22"/>
        </w:rPr>
      </w:pPr>
      <w:r>
        <w:rPr>
          <w:rFonts w:ascii="Times New Roman" w:hAnsi="Times New Roman" w:eastAsia="方正仿宋简体" w:cs="方正黑体简体"/>
          <w:b/>
          <w:bCs/>
          <w:color w:val="000000"/>
          <w:sz w:val="24"/>
        </w:rPr>
        <w:t>说明：</w:t>
      </w:r>
      <w:r>
        <w:rPr>
          <w:rFonts w:ascii="Times New Roman" w:hAnsi="Times New Roman" w:eastAsia="方正仿宋简体" w:cs="方正黑体简体"/>
          <w:color w:val="000000"/>
          <w:sz w:val="24"/>
        </w:rPr>
        <w:t>其余人员</w:t>
      </w:r>
      <w:r>
        <w:rPr>
          <w:rFonts w:hint="eastAsia" w:ascii="Times New Roman" w:hAnsi="Times New Roman" w:eastAsia="方正仿宋简体" w:cs="方正黑体简体"/>
          <w:color w:val="000000"/>
          <w:sz w:val="24"/>
        </w:rPr>
        <w:t>资格审查未通过</w:t>
      </w:r>
      <w:r>
        <w:rPr>
          <w:rFonts w:ascii="Times New Roman" w:hAnsi="Times New Roman" w:eastAsia="方正仿宋简体" w:cs="方正黑体简体"/>
          <w:color w:val="000000"/>
          <w:sz w:val="24"/>
        </w:rPr>
        <w:t>的</w:t>
      </w:r>
      <w:r>
        <w:rPr>
          <w:rFonts w:hint="eastAsia" w:ascii="Times New Roman" w:hAnsi="Times New Roman" w:eastAsia="方正仿宋简体" w:cs="方正黑体简体"/>
          <w:color w:val="000000"/>
          <w:sz w:val="24"/>
        </w:rPr>
        <w:t>原因</w:t>
      </w:r>
      <w:r>
        <w:rPr>
          <w:rFonts w:ascii="Times New Roman" w:hAnsi="Times New Roman" w:eastAsia="方正仿宋简体" w:cs="方正黑体简体"/>
          <w:color w:val="000000"/>
          <w:sz w:val="24"/>
        </w:rPr>
        <w:t>为</w:t>
      </w:r>
      <w:r>
        <w:rPr>
          <w:rFonts w:ascii="Times New Roman" w:hAnsi="Times New Roman" w:eastAsia="方正仿宋简体"/>
          <w:color w:val="000000"/>
          <w:sz w:val="24"/>
        </w:rPr>
        <w:t>专业不符、学历不符、无中级职</w:t>
      </w:r>
      <w:r>
        <w:rPr>
          <w:rFonts w:ascii="Times New Roman" w:hAnsi="Times New Roman" w:eastAsia="方正仿宋简体"/>
          <w:color w:val="000000"/>
          <w:kern w:val="2"/>
          <w:sz w:val="24"/>
          <w:lang w:val="en-US" w:eastAsia="zh-CN" w:bidi="ar-SA"/>
        </w:rPr>
        <w:t>称等。</w:t>
      </w:r>
    </w:p>
    <w:p w14:paraId="23080CEA">
      <w:bookmarkStart w:id="0" w:name="_GoBack"/>
      <w:bookmarkEnd w:id="0"/>
    </w:p>
    <w:sectPr>
      <w:pgSz w:w="16839" w:h="11907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EA2D2A"/>
    <w:rsid w:val="13F61C6C"/>
    <w:rsid w:val="1AEA2D2A"/>
    <w:rsid w:val="1EF15FF7"/>
    <w:rsid w:val="23E12B5C"/>
    <w:rsid w:val="2E1F279A"/>
    <w:rsid w:val="3A650D35"/>
    <w:rsid w:val="7EB4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qFormat="1"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Normal Indent"/>
    <w:basedOn w:val="1"/>
    <w:next w:val="4"/>
    <w:uiPriority w:val="0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index 7"/>
    <w:basedOn w:val="1"/>
    <w:next w:val="1"/>
    <w:qFormat/>
    <w:uiPriority w:val="0"/>
    <w:pPr>
      <w:widowControl w:val="0"/>
      <w:ind w:left="25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7">
    <w:name w:val="font21"/>
    <w:uiPriority w:val="0"/>
    <w:rPr>
      <w:rFonts w:ascii="方正小标宋简体" w:eastAsia="方正小标宋简体" w:cs="方正小标宋简体"/>
      <w:color w:val="000000"/>
      <w:sz w:val="40"/>
      <w:szCs w:val="40"/>
      <w:u w:val="none"/>
      <w:lang w:bidi="ar-SA"/>
    </w:rPr>
  </w:style>
  <w:style w:type="character" w:customStyle="1" w:styleId="8">
    <w:name w:val="font41"/>
    <w:uiPriority w:val="0"/>
    <w:rPr>
      <w:rFonts w:ascii="宋体" w:eastAsia="宋体" w:cs="宋体"/>
      <w:color w:val="000000"/>
      <w:sz w:val="28"/>
      <w:szCs w:val="28"/>
      <w:u w:val="none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2025-05-15T10:11:00Z</dcterms:created>
  <dc:creator>迁℃</dc:creator>
  <cp:lastModifiedBy>迁℃</cp:lastModifiedBy>
  <dcterms:modified xsi:type="dcterms:W3CDTF">2025-05-15T10:11:50Z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F44E5D4C9E8F4B69BF499A30DFF12AFD_11</vt:lpwstr>
  </property>
  <property fmtid="{D5CDD505-2E9C-101B-9397-08002B2CF9AE}" pid="4" name="KSOTemplateDocerSaveRecord">
    <vt:lpwstr>eyJoZGlkIjoiMmNjZmYyOGMzYzMzZWNhNjYwNzkzMjllNzA0Mjg0OTgiLCJ1c2VySWQiOiIyNzQyNDU0NzQifQ==</vt:lpwstr>
  </property>
</Properties>
</file>